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86019" w14:textId="7A442554" w:rsidR="00DD46B9" w:rsidRDefault="00DD46B9" w:rsidP="00DD46B9">
      <w:pPr>
        <w:pStyle w:val="NormalWeb"/>
        <w:shd w:val="clear" w:color="auto" w:fill="FFFFFF"/>
        <w:spacing w:before="0" w:beforeAutospacing="0" w:after="0" w:afterAutospacing="0"/>
        <w:rPr>
          <w:rStyle w:val="Strong"/>
          <w:rFonts w:ascii="Segoe UI" w:hAnsi="Segoe UI" w:cs="Segoe UI"/>
          <w:color w:val="333333"/>
          <w:u w:val="single"/>
        </w:rPr>
      </w:pPr>
      <w:r>
        <w:rPr>
          <w:rStyle w:val="Strong"/>
          <w:rFonts w:ascii="Segoe UI" w:hAnsi="Segoe UI" w:cs="Segoe UI"/>
          <w:color w:val="333333"/>
          <w:u w:val="single"/>
        </w:rPr>
        <w:t xml:space="preserve">Invitation to </w:t>
      </w:r>
      <w:proofErr w:type="gramStart"/>
      <w:r>
        <w:rPr>
          <w:rStyle w:val="Strong"/>
          <w:rFonts w:ascii="Segoe UI" w:hAnsi="Segoe UI" w:cs="Segoe UI"/>
          <w:color w:val="333333"/>
          <w:u w:val="single"/>
        </w:rPr>
        <w:t>Bid: #</w:t>
      </w:r>
      <w:proofErr w:type="gramEnd"/>
      <w:r w:rsidR="0086512E">
        <w:rPr>
          <w:rStyle w:val="Strong"/>
          <w:rFonts w:ascii="Segoe UI" w:hAnsi="Segoe UI" w:cs="Segoe UI"/>
          <w:color w:val="333333"/>
          <w:u w:val="single"/>
        </w:rPr>
        <w:t>2</w:t>
      </w:r>
      <w:r w:rsidR="00B64C03">
        <w:rPr>
          <w:rStyle w:val="Strong"/>
          <w:rFonts w:ascii="Segoe UI" w:hAnsi="Segoe UI" w:cs="Segoe UI"/>
          <w:color w:val="333333"/>
          <w:u w:val="single"/>
        </w:rPr>
        <w:t>5</w:t>
      </w:r>
      <w:r w:rsidR="00297238">
        <w:rPr>
          <w:rStyle w:val="Strong"/>
          <w:rFonts w:ascii="Segoe UI" w:hAnsi="Segoe UI" w:cs="Segoe UI"/>
          <w:color w:val="333333"/>
          <w:u w:val="single"/>
        </w:rPr>
        <w:t>-</w:t>
      </w:r>
      <w:r w:rsidR="007D100D">
        <w:rPr>
          <w:rStyle w:val="Strong"/>
          <w:rFonts w:ascii="Segoe UI" w:hAnsi="Segoe UI" w:cs="Segoe UI"/>
          <w:color w:val="333333"/>
          <w:u w:val="single"/>
        </w:rPr>
        <w:t>6110</w:t>
      </w:r>
      <w:r w:rsidR="00672509">
        <w:rPr>
          <w:rStyle w:val="Strong"/>
          <w:rFonts w:ascii="Segoe UI" w:hAnsi="Segoe UI" w:cs="Segoe UI"/>
          <w:color w:val="333333"/>
          <w:u w:val="single"/>
        </w:rPr>
        <w:t>-</w:t>
      </w:r>
      <w:r w:rsidR="0086512E">
        <w:rPr>
          <w:rStyle w:val="Strong"/>
          <w:rFonts w:ascii="Segoe UI" w:hAnsi="Segoe UI" w:cs="Segoe UI"/>
          <w:color w:val="333333"/>
          <w:u w:val="single"/>
        </w:rPr>
        <w:t>0</w:t>
      </w:r>
      <w:r w:rsidR="007D100D">
        <w:rPr>
          <w:rStyle w:val="Strong"/>
          <w:rFonts w:ascii="Segoe UI" w:hAnsi="Segoe UI" w:cs="Segoe UI"/>
          <w:color w:val="333333"/>
          <w:u w:val="single"/>
        </w:rPr>
        <w:t>2</w:t>
      </w:r>
    </w:p>
    <w:p w14:paraId="49590531" w14:textId="77777777" w:rsidR="00DD46B9" w:rsidRDefault="00DD46B9" w:rsidP="00DD46B9">
      <w:pPr>
        <w:pStyle w:val="NormalWeb"/>
        <w:shd w:val="clear" w:color="auto" w:fill="FFFFFF"/>
        <w:spacing w:before="0" w:beforeAutospacing="0" w:after="0" w:afterAutospacing="0"/>
        <w:rPr>
          <w:rFonts w:ascii="Segoe UI" w:hAnsi="Segoe UI" w:cs="Segoe UI"/>
          <w:color w:val="333333"/>
        </w:rPr>
      </w:pPr>
    </w:p>
    <w:p w14:paraId="1EFB80DE" w14:textId="6C96608B" w:rsidR="00DD46B9" w:rsidRDefault="00DD46B9" w:rsidP="00DD46B9">
      <w:pPr>
        <w:pStyle w:val="NormalWeb"/>
        <w:shd w:val="clear" w:color="auto" w:fill="FFFFFF"/>
        <w:spacing w:before="0" w:beforeAutospacing="0" w:after="0" w:afterAutospacing="0"/>
        <w:rPr>
          <w:rStyle w:val="Strong"/>
          <w:rFonts w:ascii="Segoe UI" w:hAnsi="Segoe UI" w:cs="Segoe UI"/>
          <w:color w:val="333333"/>
          <w:u w:val="single"/>
        </w:rPr>
      </w:pPr>
      <w:r>
        <w:rPr>
          <w:rStyle w:val="Strong"/>
          <w:rFonts w:ascii="Segoe UI" w:hAnsi="Segoe UI" w:cs="Segoe UI"/>
          <w:color w:val="333333"/>
          <w:u w:val="single"/>
        </w:rPr>
        <w:t xml:space="preserve">CR </w:t>
      </w:r>
      <w:r w:rsidR="007D100D">
        <w:rPr>
          <w:rStyle w:val="Strong"/>
          <w:rFonts w:ascii="Segoe UI" w:hAnsi="Segoe UI" w:cs="Segoe UI"/>
          <w:color w:val="333333"/>
          <w:u w:val="single"/>
        </w:rPr>
        <w:t>120</w:t>
      </w:r>
      <w:r>
        <w:rPr>
          <w:rStyle w:val="Strong"/>
          <w:rFonts w:ascii="Segoe UI" w:hAnsi="Segoe UI" w:cs="Segoe UI"/>
          <w:color w:val="333333"/>
          <w:u w:val="single"/>
        </w:rPr>
        <w:t xml:space="preserve"> Paving Project</w:t>
      </w:r>
    </w:p>
    <w:p w14:paraId="7A88288F" w14:textId="77777777" w:rsidR="00DD46B9" w:rsidRDefault="00DD46B9" w:rsidP="00DD46B9">
      <w:pPr>
        <w:pStyle w:val="NormalWeb"/>
        <w:shd w:val="clear" w:color="auto" w:fill="FFFFFF"/>
        <w:spacing w:before="0" w:beforeAutospacing="0" w:after="0" w:afterAutospacing="0"/>
        <w:rPr>
          <w:rFonts w:ascii="Segoe UI" w:hAnsi="Segoe UI" w:cs="Segoe UI"/>
          <w:color w:val="333333"/>
        </w:rPr>
      </w:pPr>
    </w:p>
    <w:p w14:paraId="318B79B3" w14:textId="372E155B" w:rsidR="00DD46B9" w:rsidRDefault="00DD46B9" w:rsidP="00DD46B9">
      <w:pPr>
        <w:pStyle w:val="NormalWeb"/>
        <w:shd w:val="clear" w:color="auto" w:fill="FFFFFF"/>
        <w:spacing w:before="0" w:beforeAutospacing="0" w:after="0" w:afterAutospacing="0"/>
        <w:rPr>
          <w:rFonts w:ascii="Segoe UI" w:hAnsi="Segoe UI" w:cs="Segoe UI"/>
          <w:color w:val="333333"/>
        </w:rPr>
      </w:pPr>
      <w:r>
        <w:rPr>
          <w:rStyle w:val="Strong"/>
          <w:rFonts w:ascii="Segoe UI" w:hAnsi="Segoe UI" w:cs="Segoe UI"/>
          <w:color w:val="FF0000"/>
          <w:shd w:val="clear" w:color="auto" w:fill="FFFFFF"/>
        </w:rPr>
        <w:t xml:space="preserve">*Due Date Tuesday, </w:t>
      </w:r>
      <w:r w:rsidR="00F56329">
        <w:rPr>
          <w:rStyle w:val="Strong"/>
          <w:rFonts w:ascii="Segoe UI" w:hAnsi="Segoe UI" w:cs="Segoe UI"/>
          <w:color w:val="FF0000"/>
          <w:shd w:val="clear" w:color="auto" w:fill="FFFFFF"/>
        </w:rPr>
        <w:t>August</w:t>
      </w:r>
      <w:r>
        <w:rPr>
          <w:rStyle w:val="Strong"/>
          <w:rFonts w:ascii="Segoe UI" w:hAnsi="Segoe UI" w:cs="Segoe UI"/>
          <w:color w:val="FF0000"/>
          <w:shd w:val="clear" w:color="auto" w:fill="FFFFFF"/>
        </w:rPr>
        <w:t xml:space="preserve"> </w:t>
      </w:r>
      <w:r w:rsidR="00F56329">
        <w:rPr>
          <w:rStyle w:val="Strong"/>
          <w:rFonts w:ascii="Segoe UI" w:hAnsi="Segoe UI" w:cs="Segoe UI"/>
          <w:color w:val="FF0000"/>
          <w:shd w:val="clear" w:color="auto" w:fill="FFFFFF"/>
        </w:rPr>
        <w:t>5</w:t>
      </w:r>
      <w:r>
        <w:rPr>
          <w:rStyle w:val="Strong"/>
          <w:rFonts w:ascii="Segoe UI" w:hAnsi="Segoe UI" w:cs="Segoe UI"/>
          <w:color w:val="FF0000"/>
          <w:shd w:val="clear" w:color="auto" w:fill="FFFFFF"/>
        </w:rPr>
        <w:t xml:space="preserve">, </w:t>
      </w:r>
      <w:r w:rsidR="001A36CC">
        <w:rPr>
          <w:rStyle w:val="Strong"/>
          <w:rFonts w:ascii="Segoe UI" w:hAnsi="Segoe UI" w:cs="Segoe UI"/>
          <w:color w:val="FF0000"/>
          <w:shd w:val="clear" w:color="auto" w:fill="FFFFFF"/>
        </w:rPr>
        <w:t>202</w:t>
      </w:r>
      <w:r w:rsidR="00B64C03">
        <w:rPr>
          <w:rStyle w:val="Strong"/>
          <w:rFonts w:ascii="Segoe UI" w:hAnsi="Segoe UI" w:cs="Segoe UI"/>
          <w:color w:val="FF0000"/>
          <w:shd w:val="clear" w:color="auto" w:fill="FFFFFF"/>
        </w:rPr>
        <w:t>5</w:t>
      </w:r>
      <w:r w:rsidR="001A36CC">
        <w:rPr>
          <w:rStyle w:val="Strong"/>
          <w:rFonts w:ascii="Segoe UI" w:hAnsi="Segoe UI" w:cs="Segoe UI"/>
          <w:color w:val="FF0000"/>
          <w:shd w:val="clear" w:color="auto" w:fill="FFFFFF"/>
        </w:rPr>
        <w:t>,</w:t>
      </w:r>
      <w:r>
        <w:rPr>
          <w:rStyle w:val="Strong"/>
          <w:rFonts w:ascii="Segoe UI" w:hAnsi="Segoe UI" w:cs="Segoe UI"/>
          <w:color w:val="FF0000"/>
          <w:shd w:val="clear" w:color="auto" w:fill="FFFFFF"/>
        </w:rPr>
        <w:t xml:space="preserve"> 10:00 am</w:t>
      </w:r>
    </w:p>
    <w:p w14:paraId="4EC89295" w14:textId="77777777" w:rsidR="00DD46B9" w:rsidRDefault="00DD46B9" w:rsidP="00DD46B9">
      <w:pPr>
        <w:pStyle w:val="NormalWeb"/>
        <w:shd w:val="clear" w:color="auto" w:fill="FFFFFF"/>
        <w:spacing w:before="0" w:beforeAutospacing="0" w:after="0" w:afterAutospacing="0"/>
        <w:rPr>
          <w:rFonts w:ascii="Segoe UI" w:hAnsi="Segoe UI" w:cs="Segoe UI"/>
          <w:color w:val="FF0000"/>
          <w:shd w:val="clear" w:color="auto" w:fill="FFFFFF"/>
        </w:rPr>
      </w:pPr>
      <w:r>
        <w:rPr>
          <w:rFonts w:ascii="Segoe UI" w:hAnsi="Segoe UI" w:cs="Segoe UI"/>
          <w:color w:val="FF0000"/>
          <w:shd w:val="clear" w:color="auto" w:fill="FFFFFF"/>
        </w:rPr>
        <w:t>All bids, including those received before an extension is made, will be opened at the same time.</w:t>
      </w:r>
    </w:p>
    <w:p w14:paraId="23C59A06" w14:textId="77777777" w:rsidR="00DD46B9" w:rsidRDefault="00DD46B9" w:rsidP="00DD46B9">
      <w:pPr>
        <w:pStyle w:val="NormalWeb"/>
        <w:shd w:val="clear" w:color="auto" w:fill="FFFFFF"/>
        <w:spacing w:before="0" w:beforeAutospacing="0" w:after="0" w:afterAutospacing="0"/>
        <w:rPr>
          <w:rFonts w:ascii="Segoe UI" w:hAnsi="Segoe UI" w:cs="Segoe UI"/>
          <w:color w:val="333333"/>
        </w:rPr>
      </w:pPr>
    </w:p>
    <w:p w14:paraId="7FAC2DB3" w14:textId="3E7D73C6" w:rsidR="00DD46B9" w:rsidRDefault="00DD46B9" w:rsidP="00DD46B9">
      <w:pPr>
        <w:pStyle w:val="NormalWeb"/>
        <w:shd w:val="clear" w:color="auto" w:fill="FFFFFF"/>
        <w:spacing w:before="0" w:beforeAutospacing="0" w:after="0" w:afterAutospacing="0"/>
        <w:jc w:val="both"/>
        <w:rPr>
          <w:rFonts w:ascii="Arial" w:hAnsi="Arial" w:cs="Arial"/>
          <w:color w:val="333333"/>
          <w:sz w:val="22"/>
          <w:szCs w:val="22"/>
        </w:rPr>
      </w:pPr>
      <w:r>
        <w:rPr>
          <w:rFonts w:ascii="Arial" w:hAnsi="Arial" w:cs="Arial"/>
          <w:color w:val="333333"/>
          <w:sz w:val="22"/>
          <w:szCs w:val="22"/>
        </w:rPr>
        <w:t xml:space="preserve">Burnet County, Texas, through its Purchasing Agent, County Auditor </w:t>
      </w:r>
      <w:r w:rsidR="00047C90">
        <w:rPr>
          <w:rFonts w:ascii="Arial" w:hAnsi="Arial" w:cs="Arial"/>
          <w:color w:val="333333"/>
          <w:sz w:val="22"/>
          <w:szCs w:val="22"/>
        </w:rPr>
        <w:t>Kelly Glaeser</w:t>
      </w:r>
      <w:r>
        <w:rPr>
          <w:rFonts w:ascii="Arial" w:hAnsi="Arial" w:cs="Arial"/>
          <w:color w:val="333333"/>
          <w:sz w:val="22"/>
          <w:szCs w:val="22"/>
        </w:rPr>
        <w:t xml:space="preserve"> (512-756-5495), is seeking competitive sealed bids for county road paving work consisting of</w:t>
      </w:r>
      <w:r w:rsidR="007E7E14">
        <w:rPr>
          <w:rFonts w:ascii="Arial" w:hAnsi="Arial" w:cs="Arial"/>
          <w:color w:val="333333"/>
          <w:sz w:val="22"/>
          <w:szCs w:val="22"/>
        </w:rPr>
        <w:t xml:space="preserve"> </w:t>
      </w:r>
      <w:r w:rsidR="00047C90">
        <w:rPr>
          <w:rFonts w:ascii="Arial" w:hAnsi="Arial" w:cs="Arial"/>
          <w:color w:val="333333"/>
          <w:sz w:val="22"/>
          <w:szCs w:val="22"/>
        </w:rPr>
        <w:t>chip seal (seal coat)</w:t>
      </w:r>
      <w:r>
        <w:rPr>
          <w:rFonts w:ascii="Arial" w:hAnsi="Arial" w:cs="Arial"/>
          <w:color w:val="333333"/>
          <w:sz w:val="22"/>
          <w:szCs w:val="22"/>
        </w:rPr>
        <w:t>, and pavement markings. The contract shall be Plans Quantity and contractor payment shall be monthly in accordance with procedures established by the Burnet County Auditor. </w:t>
      </w:r>
    </w:p>
    <w:p w14:paraId="53D80FDD" w14:textId="77777777" w:rsidR="00DD46B9" w:rsidRDefault="00DD46B9" w:rsidP="00DD46B9">
      <w:pPr>
        <w:pStyle w:val="NormalWeb"/>
        <w:shd w:val="clear" w:color="auto" w:fill="FFFFFF"/>
        <w:spacing w:before="0" w:beforeAutospacing="0" w:after="0" w:afterAutospacing="0"/>
        <w:jc w:val="both"/>
        <w:rPr>
          <w:rFonts w:ascii="Segoe UI" w:hAnsi="Segoe UI" w:cs="Segoe UI"/>
          <w:color w:val="333333"/>
        </w:rPr>
      </w:pPr>
    </w:p>
    <w:p w14:paraId="0B62287D" w14:textId="037C3858" w:rsidR="00DD46B9" w:rsidRDefault="00DD46B9" w:rsidP="00DD46B9">
      <w:pPr>
        <w:pStyle w:val="NormalWeb"/>
        <w:shd w:val="clear" w:color="auto" w:fill="FFFFFF"/>
        <w:spacing w:before="0" w:beforeAutospacing="0" w:after="0" w:afterAutospacing="0"/>
        <w:jc w:val="both"/>
        <w:rPr>
          <w:rFonts w:ascii="Arial" w:hAnsi="Arial" w:cs="Arial"/>
          <w:color w:val="333333"/>
          <w:sz w:val="22"/>
          <w:szCs w:val="22"/>
        </w:rPr>
      </w:pPr>
      <w:r>
        <w:rPr>
          <w:rFonts w:ascii="Arial" w:hAnsi="Arial" w:cs="Arial"/>
          <w:color w:val="333333"/>
          <w:sz w:val="22"/>
          <w:szCs w:val="22"/>
        </w:rPr>
        <w:t xml:space="preserve">Submit sealed bids in envelopes marked "Burnet County Road </w:t>
      </w:r>
      <w:r w:rsidR="007D100D">
        <w:rPr>
          <w:rFonts w:ascii="Arial" w:hAnsi="Arial" w:cs="Arial"/>
          <w:color w:val="333333"/>
          <w:sz w:val="22"/>
          <w:szCs w:val="22"/>
        </w:rPr>
        <w:t>120</w:t>
      </w:r>
      <w:r>
        <w:rPr>
          <w:rFonts w:ascii="Arial" w:hAnsi="Arial" w:cs="Arial"/>
          <w:color w:val="333333"/>
          <w:sz w:val="22"/>
          <w:szCs w:val="22"/>
        </w:rPr>
        <w:t xml:space="preserve"> Paving Project" to: Burnet County Auditor, 133 East Jackson St. Burnet, Texas 78611. </w:t>
      </w:r>
      <w:r>
        <w:rPr>
          <w:rStyle w:val="Strong"/>
          <w:rFonts w:ascii="Arial" w:hAnsi="Arial" w:cs="Arial"/>
          <w:color w:val="333333"/>
          <w:sz w:val="22"/>
          <w:szCs w:val="22"/>
        </w:rPr>
        <w:t>OR</w:t>
      </w:r>
      <w:r>
        <w:rPr>
          <w:rFonts w:ascii="Arial" w:hAnsi="Arial" w:cs="Arial"/>
          <w:color w:val="333333"/>
          <w:sz w:val="22"/>
          <w:szCs w:val="22"/>
        </w:rPr>
        <w:t> bids may be submitted electronically to: </w:t>
      </w:r>
      <w:r>
        <w:rPr>
          <w:rStyle w:val="Strong"/>
          <w:rFonts w:ascii="Arial" w:hAnsi="Arial" w:cs="Arial"/>
          <w:color w:val="333333"/>
          <w:sz w:val="22"/>
          <w:szCs w:val="22"/>
        </w:rPr>
        <w:t>bids@burnetcountytexas.org</w:t>
      </w:r>
      <w:r>
        <w:rPr>
          <w:rFonts w:ascii="Arial" w:hAnsi="Arial" w:cs="Arial"/>
          <w:color w:val="333333"/>
          <w:sz w:val="22"/>
          <w:szCs w:val="22"/>
        </w:rPr>
        <w:t xml:space="preserve">. Bids will be accepted until 10:00 a.m., Tuesday, </w:t>
      </w:r>
      <w:r w:rsidR="007D100D">
        <w:rPr>
          <w:rFonts w:ascii="Arial" w:hAnsi="Arial" w:cs="Arial"/>
          <w:color w:val="333333"/>
          <w:sz w:val="22"/>
          <w:szCs w:val="22"/>
        </w:rPr>
        <w:t>August</w:t>
      </w:r>
      <w:r>
        <w:rPr>
          <w:rFonts w:ascii="Arial" w:hAnsi="Arial" w:cs="Arial"/>
          <w:color w:val="333333"/>
          <w:sz w:val="22"/>
          <w:szCs w:val="22"/>
        </w:rPr>
        <w:t xml:space="preserve"> </w:t>
      </w:r>
      <w:r w:rsidR="007D100D">
        <w:rPr>
          <w:rFonts w:ascii="Arial" w:hAnsi="Arial" w:cs="Arial"/>
          <w:color w:val="333333"/>
          <w:sz w:val="22"/>
          <w:szCs w:val="22"/>
        </w:rPr>
        <w:t>5</w:t>
      </w:r>
      <w:r>
        <w:rPr>
          <w:rFonts w:ascii="Arial" w:hAnsi="Arial" w:cs="Arial"/>
          <w:color w:val="333333"/>
          <w:sz w:val="22"/>
          <w:szCs w:val="22"/>
        </w:rPr>
        <w:t>, 202</w:t>
      </w:r>
      <w:r w:rsidR="00047C90">
        <w:rPr>
          <w:rFonts w:ascii="Arial" w:hAnsi="Arial" w:cs="Arial"/>
          <w:color w:val="333333"/>
          <w:sz w:val="22"/>
          <w:szCs w:val="22"/>
        </w:rPr>
        <w:t>5</w:t>
      </w:r>
      <w:r>
        <w:rPr>
          <w:rFonts w:ascii="Arial" w:hAnsi="Arial" w:cs="Arial"/>
          <w:color w:val="333333"/>
          <w:sz w:val="22"/>
          <w:szCs w:val="22"/>
        </w:rPr>
        <w:t>, and then publicly opened and read aloud in the Burnet County Auditor’s Conference Room located at 133 East Jackson Street, Burnet, TX 78611. </w:t>
      </w:r>
    </w:p>
    <w:p w14:paraId="59259B72" w14:textId="77777777" w:rsidR="00DD46B9" w:rsidRDefault="00DD46B9" w:rsidP="00DD46B9">
      <w:pPr>
        <w:pStyle w:val="NormalWeb"/>
        <w:shd w:val="clear" w:color="auto" w:fill="FFFFFF"/>
        <w:spacing w:before="0" w:beforeAutospacing="0" w:after="0" w:afterAutospacing="0"/>
        <w:jc w:val="both"/>
        <w:rPr>
          <w:rFonts w:ascii="Segoe UI" w:hAnsi="Segoe UI" w:cs="Segoe UI"/>
          <w:color w:val="333333"/>
        </w:rPr>
      </w:pPr>
    </w:p>
    <w:p w14:paraId="417B259A" w14:textId="2F215665" w:rsidR="00DD46B9" w:rsidRDefault="00DD46B9" w:rsidP="00DD46B9">
      <w:pPr>
        <w:pStyle w:val="NormalWeb"/>
        <w:shd w:val="clear" w:color="auto" w:fill="FFFFFF"/>
        <w:spacing w:before="0" w:beforeAutospacing="0" w:after="0" w:afterAutospacing="0"/>
        <w:jc w:val="both"/>
        <w:rPr>
          <w:rFonts w:ascii="Arial" w:hAnsi="Arial" w:cs="Arial"/>
          <w:color w:val="333333"/>
          <w:sz w:val="22"/>
          <w:szCs w:val="22"/>
        </w:rPr>
      </w:pPr>
      <w:r>
        <w:rPr>
          <w:rFonts w:ascii="Arial" w:hAnsi="Arial" w:cs="Arial"/>
          <w:color w:val="333333"/>
          <w:sz w:val="22"/>
          <w:szCs w:val="22"/>
        </w:rPr>
        <w:t xml:space="preserve">Contract Documents, Plans and Specifications (bidding documents) are available digitally in PDF format from K.C. Engineering, Inc. (KCE), </w:t>
      </w:r>
      <w:r w:rsidR="007D100D">
        <w:rPr>
          <w:rFonts w:ascii="Arial" w:hAnsi="Arial" w:cs="Arial"/>
          <w:color w:val="333333"/>
          <w:sz w:val="22"/>
          <w:szCs w:val="22"/>
        </w:rPr>
        <w:t>610 Broadway</w:t>
      </w:r>
      <w:r>
        <w:rPr>
          <w:rFonts w:ascii="Arial" w:hAnsi="Arial" w:cs="Arial"/>
          <w:color w:val="333333"/>
          <w:sz w:val="22"/>
          <w:szCs w:val="22"/>
        </w:rPr>
        <w:t xml:space="preserve">, Marble Falls, Texas 78654. Submit an email including the contact person name, company, address, telephone number and email address, requesting the bidding documents to khallmark@kcengineering.com. A download link to the bidding documents will be emailed to the contact person (registered representative). The contact person must reply verifying receipt of the bidding documents. Questions and requests for additional information shall be sent by email to: gregh@kcengineering.com. Bidders will be required to accept Addenda and other pertinent information by email, as well as provide written acknowledgement of Addenda as prescribed in the Instructions to Bidders. Addenda will be sent only to representatives registered with KCE. No questions or requests for additional information will be accepted later than 12:00 p.m., Friday, </w:t>
      </w:r>
      <w:r w:rsidR="007D100D">
        <w:rPr>
          <w:rFonts w:ascii="Arial" w:hAnsi="Arial" w:cs="Arial"/>
          <w:color w:val="333333"/>
          <w:sz w:val="22"/>
          <w:szCs w:val="22"/>
        </w:rPr>
        <w:t>August</w:t>
      </w:r>
      <w:r>
        <w:rPr>
          <w:rFonts w:ascii="Arial" w:hAnsi="Arial" w:cs="Arial"/>
          <w:color w:val="333333"/>
          <w:sz w:val="22"/>
          <w:szCs w:val="22"/>
        </w:rPr>
        <w:t xml:space="preserve"> </w:t>
      </w:r>
      <w:r w:rsidR="007D100D">
        <w:rPr>
          <w:rFonts w:ascii="Arial" w:hAnsi="Arial" w:cs="Arial"/>
          <w:color w:val="333333"/>
          <w:sz w:val="22"/>
          <w:szCs w:val="22"/>
        </w:rPr>
        <w:t>1</w:t>
      </w:r>
      <w:r>
        <w:rPr>
          <w:rFonts w:ascii="Arial" w:hAnsi="Arial" w:cs="Arial"/>
          <w:color w:val="333333"/>
          <w:sz w:val="22"/>
          <w:szCs w:val="22"/>
        </w:rPr>
        <w:t>, 202</w:t>
      </w:r>
      <w:r w:rsidR="00EF779E">
        <w:rPr>
          <w:rFonts w:ascii="Arial" w:hAnsi="Arial" w:cs="Arial"/>
          <w:color w:val="333333"/>
          <w:sz w:val="22"/>
          <w:szCs w:val="22"/>
        </w:rPr>
        <w:t>5</w:t>
      </w:r>
      <w:r>
        <w:rPr>
          <w:rFonts w:ascii="Arial" w:hAnsi="Arial" w:cs="Arial"/>
          <w:color w:val="333333"/>
          <w:sz w:val="22"/>
          <w:szCs w:val="22"/>
        </w:rPr>
        <w:t>.</w:t>
      </w:r>
    </w:p>
    <w:p w14:paraId="421D864C" w14:textId="77777777" w:rsidR="001A36CC" w:rsidRDefault="001A36CC" w:rsidP="00DD46B9">
      <w:pPr>
        <w:pStyle w:val="NormalWeb"/>
        <w:shd w:val="clear" w:color="auto" w:fill="FFFFFF"/>
        <w:spacing w:before="0" w:beforeAutospacing="0" w:after="0" w:afterAutospacing="0"/>
        <w:jc w:val="both"/>
        <w:rPr>
          <w:rFonts w:ascii="Arial" w:hAnsi="Arial" w:cs="Arial"/>
          <w:color w:val="333333"/>
          <w:sz w:val="22"/>
          <w:szCs w:val="22"/>
        </w:rPr>
      </w:pPr>
    </w:p>
    <w:p w14:paraId="3D050412" w14:textId="55C98988" w:rsidR="00DD46B9" w:rsidRDefault="000E530D" w:rsidP="00DD46B9">
      <w:pPr>
        <w:pStyle w:val="NormalWeb"/>
        <w:shd w:val="clear" w:color="auto" w:fill="FFFFFF"/>
        <w:spacing w:before="0" w:beforeAutospacing="0" w:after="0" w:afterAutospacing="0"/>
        <w:jc w:val="both"/>
        <w:rPr>
          <w:rFonts w:ascii="Arial" w:hAnsi="Arial" w:cs="Arial"/>
          <w:color w:val="333333"/>
          <w:sz w:val="22"/>
          <w:szCs w:val="22"/>
        </w:rPr>
      </w:pPr>
      <w:r>
        <w:rPr>
          <w:rFonts w:ascii="Arial" w:hAnsi="Arial" w:cs="Arial"/>
          <w:color w:val="333333"/>
          <w:sz w:val="22"/>
          <w:szCs w:val="22"/>
        </w:rPr>
        <w:t xml:space="preserve">Digital copies of bid packages will be available </w:t>
      </w:r>
      <w:r w:rsidR="003F0F6D">
        <w:rPr>
          <w:rFonts w:ascii="Arial" w:hAnsi="Arial" w:cs="Arial"/>
          <w:color w:val="333333"/>
          <w:sz w:val="22"/>
          <w:szCs w:val="22"/>
        </w:rPr>
        <w:t xml:space="preserve">beginning at </w:t>
      </w:r>
      <w:r>
        <w:rPr>
          <w:rFonts w:ascii="Arial" w:hAnsi="Arial" w:cs="Arial"/>
          <w:color w:val="333333"/>
          <w:sz w:val="22"/>
          <w:szCs w:val="22"/>
        </w:rPr>
        <w:t xml:space="preserve">9:00 a.m., Monday, July 21, 2025. </w:t>
      </w:r>
      <w:r w:rsidR="00DD46B9">
        <w:rPr>
          <w:rFonts w:ascii="Arial" w:hAnsi="Arial" w:cs="Arial"/>
          <w:color w:val="333333"/>
          <w:sz w:val="22"/>
          <w:szCs w:val="22"/>
        </w:rPr>
        <w:t xml:space="preserve">Hard copies of bid packages will be available Monday through Friday, 9:00 a.m. to 5:00 p.m. beginning </w:t>
      </w:r>
      <w:r w:rsidR="001A36CC">
        <w:rPr>
          <w:rFonts w:ascii="Arial" w:hAnsi="Arial" w:cs="Arial"/>
          <w:color w:val="333333"/>
          <w:sz w:val="22"/>
          <w:szCs w:val="22"/>
        </w:rPr>
        <w:t>Monday</w:t>
      </w:r>
      <w:r w:rsidR="00DD46B9">
        <w:rPr>
          <w:rFonts w:ascii="Arial" w:hAnsi="Arial" w:cs="Arial"/>
          <w:color w:val="333333"/>
          <w:sz w:val="22"/>
          <w:szCs w:val="22"/>
        </w:rPr>
        <w:t xml:space="preserve">, </w:t>
      </w:r>
      <w:r w:rsidR="007D100D">
        <w:rPr>
          <w:rFonts w:ascii="Arial" w:hAnsi="Arial" w:cs="Arial"/>
          <w:color w:val="333333"/>
          <w:sz w:val="22"/>
          <w:szCs w:val="22"/>
        </w:rPr>
        <w:t>July</w:t>
      </w:r>
      <w:r w:rsidR="001A36CC">
        <w:rPr>
          <w:rFonts w:ascii="Arial" w:hAnsi="Arial" w:cs="Arial"/>
          <w:color w:val="333333"/>
          <w:sz w:val="22"/>
          <w:szCs w:val="22"/>
        </w:rPr>
        <w:t xml:space="preserve"> </w:t>
      </w:r>
      <w:r w:rsidR="007D100D">
        <w:rPr>
          <w:rFonts w:ascii="Arial" w:hAnsi="Arial" w:cs="Arial"/>
          <w:color w:val="333333"/>
          <w:sz w:val="22"/>
          <w:szCs w:val="22"/>
        </w:rPr>
        <w:t>21</w:t>
      </w:r>
      <w:r w:rsidR="00DD46B9">
        <w:rPr>
          <w:rFonts w:ascii="Arial" w:hAnsi="Arial" w:cs="Arial"/>
          <w:color w:val="333333"/>
          <w:sz w:val="22"/>
          <w:szCs w:val="22"/>
        </w:rPr>
        <w:t>, 202</w:t>
      </w:r>
      <w:r w:rsidR="00EF779E">
        <w:rPr>
          <w:rFonts w:ascii="Arial" w:hAnsi="Arial" w:cs="Arial"/>
          <w:color w:val="333333"/>
          <w:sz w:val="22"/>
          <w:szCs w:val="22"/>
        </w:rPr>
        <w:t>5</w:t>
      </w:r>
      <w:r w:rsidR="00DD46B9">
        <w:rPr>
          <w:rFonts w:ascii="Arial" w:hAnsi="Arial" w:cs="Arial"/>
          <w:color w:val="333333"/>
          <w:sz w:val="22"/>
          <w:szCs w:val="22"/>
        </w:rPr>
        <w:t>, for a non-refundable fee of $75. Schedule pick up at least 24 hours in advance.</w:t>
      </w:r>
    </w:p>
    <w:p w14:paraId="4FB7EBA5" w14:textId="2C5E6993" w:rsidR="00DD46B9" w:rsidRDefault="00DD46B9" w:rsidP="00DD46B9">
      <w:pPr>
        <w:pStyle w:val="NormalWeb"/>
        <w:shd w:val="clear" w:color="auto" w:fill="FFFFFF"/>
        <w:spacing w:before="0" w:beforeAutospacing="0" w:after="0" w:afterAutospacing="0"/>
        <w:jc w:val="both"/>
        <w:rPr>
          <w:rFonts w:ascii="Segoe UI" w:hAnsi="Segoe UI" w:cs="Segoe UI"/>
          <w:color w:val="333333"/>
        </w:rPr>
      </w:pPr>
      <w:r>
        <w:rPr>
          <w:rFonts w:ascii="Arial" w:hAnsi="Arial" w:cs="Arial"/>
          <w:color w:val="333333"/>
          <w:sz w:val="22"/>
          <w:szCs w:val="22"/>
        </w:rPr>
        <w:t> </w:t>
      </w:r>
    </w:p>
    <w:p w14:paraId="219BB4EF" w14:textId="3BFBC302" w:rsidR="00DD46B9" w:rsidRDefault="00DD46B9" w:rsidP="00DD46B9">
      <w:pPr>
        <w:pStyle w:val="NormalWeb"/>
        <w:shd w:val="clear" w:color="auto" w:fill="FFFFFF"/>
        <w:spacing w:before="0" w:beforeAutospacing="0" w:after="0" w:afterAutospacing="0"/>
        <w:jc w:val="both"/>
        <w:rPr>
          <w:rFonts w:ascii="Arial" w:hAnsi="Arial" w:cs="Arial"/>
          <w:color w:val="333333"/>
          <w:sz w:val="22"/>
          <w:szCs w:val="22"/>
        </w:rPr>
      </w:pPr>
      <w:r w:rsidRPr="00406CE8">
        <w:rPr>
          <w:rStyle w:val="Strong"/>
          <w:rFonts w:ascii="Arial" w:hAnsi="Arial" w:cs="Arial"/>
          <w:b w:val="0"/>
          <w:bCs w:val="0"/>
          <w:color w:val="333333"/>
          <w:sz w:val="22"/>
          <w:szCs w:val="22"/>
        </w:rPr>
        <w:t>A Pre-Bid Conference</w:t>
      </w:r>
      <w:r>
        <w:rPr>
          <w:rFonts w:ascii="Arial" w:hAnsi="Arial" w:cs="Arial"/>
          <w:color w:val="333333"/>
          <w:sz w:val="22"/>
          <w:szCs w:val="22"/>
        </w:rPr>
        <w:t> will</w:t>
      </w:r>
      <w:r w:rsidR="00406CE8">
        <w:rPr>
          <w:rFonts w:ascii="Arial" w:hAnsi="Arial" w:cs="Arial"/>
          <w:color w:val="333333"/>
          <w:sz w:val="22"/>
          <w:szCs w:val="22"/>
        </w:rPr>
        <w:t xml:space="preserve"> not</w:t>
      </w:r>
      <w:r>
        <w:rPr>
          <w:rFonts w:ascii="Arial" w:hAnsi="Arial" w:cs="Arial"/>
          <w:color w:val="333333"/>
          <w:sz w:val="22"/>
          <w:szCs w:val="22"/>
        </w:rPr>
        <w:t xml:space="preserve"> be </w:t>
      </w:r>
      <w:r w:rsidR="00406CE8">
        <w:rPr>
          <w:rFonts w:ascii="Arial" w:hAnsi="Arial" w:cs="Arial"/>
          <w:color w:val="333333"/>
          <w:sz w:val="22"/>
          <w:szCs w:val="22"/>
        </w:rPr>
        <w:t>held</w:t>
      </w:r>
      <w:r>
        <w:rPr>
          <w:rFonts w:ascii="Arial" w:hAnsi="Arial" w:cs="Arial"/>
          <w:color w:val="333333"/>
          <w:sz w:val="22"/>
          <w:szCs w:val="22"/>
        </w:rPr>
        <w:t>.</w:t>
      </w:r>
    </w:p>
    <w:p w14:paraId="3BB76535" w14:textId="77777777" w:rsidR="001A36CC" w:rsidRDefault="001A36CC" w:rsidP="00DD46B9">
      <w:pPr>
        <w:pStyle w:val="NormalWeb"/>
        <w:shd w:val="clear" w:color="auto" w:fill="FFFFFF"/>
        <w:spacing w:before="0" w:beforeAutospacing="0" w:after="0" w:afterAutospacing="0"/>
        <w:jc w:val="both"/>
        <w:rPr>
          <w:rFonts w:ascii="Arial" w:hAnsi="Arial" w:cs="Arial"/>
          <w:color w:val="333333"/>
          <w:sz w:val="22"/>
          <w:szCs w:val="22"/>
        </w:rPr>
      </w:pPr>
    </w:p>
    <w:p w14:paraId="5DD80789" w14:textId="1BC15896" w:rsidR="00DD46B9" w:rsidRDefault="00DD46B9" w:rsidP="00DD46B9">
      <w:pPr>
        <w:pStyle w:val="NormalWeb"/>
        <w:shd w:val="clear" w:color="auto" w:fill="FFFFFF"/>
        <w:spacing w:before="0" w:beforeAutospacing="0" w:after="0" w:afterAutospacing="0"/>
        <w:jc w:val="both"/>
        <w:rPr>
          <w:rFonts w:ascii="Segoe UI" w:hAnsi="Segoe UI" w:cs="Segoe UI"/>
          <w:color w:val="333333"/>
        </w:rPr>
      </w:pPr>
      <w:r>
        <w:rPr>
          <w:rFonts w:ascii="Arial" w:hAnsi="Arial" w:cs="Arial"/>
          <w:color w:val="333333"/>
          <w:sz w:val="22"/>
          <w:szCs w:val="22"/>
        </w:rPr>
        <w:t>A bid security of 5% of the bid amount is required.</w:t>
      </w:r>
    </w:p>
    <w:p w14:paraId="0AA28D08" w14:textId="77777777" w:rsidR="00F51DB9" w:rsidRDefault="00F51DB9"/>
    <w:sectPr w:rsidR="00F51D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6B9"/>
    <w:rsid w:val="00047C90"/>
    <w:rsid w:val="000E530D"/>
    <w:rsid w:val="00143952"/>
    <w:rsid w:val="001A36CC"/>
    <w:rsid w:val="00224E49"/>
    <w:rsid w:val="00297238"/>
    <w:rsid w:val="003F0F6D"/>
    <w:rsid w:val="00406CE8"/>
    <w:rsid w:val="004E44EB"/>
    <w:rsid w:val="00672509"/>
    <w:rsid w:val="00673A8D"/>
    <w:rsid w:val="00711FF5"/>
    <w:rsid w:val="0072485C"/>
    <w:rsid w:val="007D100D"/>
    <w:rsid w:val="007E7E14"/>
    <w:rsid w:val="0086512E"/>
    <w:rsid w:val="008E3A45"/>
    <w:rsid w:val="008F292A"/>
    <w:rsid w:val="00977036"/>
    <w:rsid w:val="009C06F5"/>
    <w:rsid w:val="00B2244D"/>
    <w:rsid w:val="00B64C03"/>
    <w:rsid w:val="00B91133"/>
    <w:rsid w:val="00C25596"/>
    <w:rsid w:val="00DC061B"/>
    <w:rsid w:val="00DD46B9"/>
    <w:rsid w:val="00E84F84"/>
    <w:rsid w:val="00EF779E"/>
    <w:rsid w:val="00F51DB9"/>
    <w:rsid w:val="00F56329"/>
    <w:rsid w:val="00FB6827"/>
    <w:rsid w:val="00FD1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DF810"/>
  <w15:chartTrackingRefBased/>
  <w15:docId w15:val="{8059C2CB-44CC-412A-87FF-84F06159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46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D46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73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Haley</dc:creator>
  <cp:keywords/>
  <dc:description/>
  <cp:lastModifiedBy>Greg Haley</cp:lastModifiedBy>
  <cp:revision>15</cp:revision>
  <dcterms:created xsi:type="dcterms:W3CDTF">2024-02-17T19:06:00Z</dcterms:created>
  <dcterms:modified xsi:type="dcterms:W3CDTF">2025-07-09T14:22:00Z</dcterms:modified>
</cp:coreProperties>
</file>